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C88" w:rsidRPr="00B35C88" w:rsidRDefault="00B35C88" w:rsidP="00F27722">
      <w:pPr>
        <w:jc w:val="center"/>
      </w:pPr>
      <w:r>
        <w:rPr>
          <w:rFonts w:hint="eastAsia"/>
        </w:rPr>
        <w:t>（空一行）</w:t>
      </w:r>
    </w:p>
    <w:p w:rsidR="0031106E" w:rsidRPr="00C54972" w:rsidRDefault="00C54972" w:rsidP="00F27722">
      <w:pPr>
        <w:jc w:val="center"/>
        <w:rPr>
          <w:b/>
          <w:bCs/>
          <w:sz w:val="30"/>
          <w:szCs w:val="30"/>
        </w:rPr>
      </w:pPr>
      <w:r w:rsidRPr="00C54972">
        <w:rPr>
          <w:rFonts w:hint="eastAsia"/>
          <w:b/>
          <w:bCs/>
          <w:sz w:val="30"/>
          <w:szCs w:val="30"/>
        </w:rPr>
        <w:t>标题：宋体小三号加粗</w:t>
      </w:r>
    </w:p>
    <w:p w:rsidR="00C54972" w:rsidRDefault="00C54972" w:rsidP="00F27722">
      <w:pPr>
        <w:jc w:val="center"/>
      </w:pPr>
      <w:r>
        <w:rPr>
          <w:rFonts w:hint="eastAsia"/>
        </w:rPr>
        <w:t>（空一行）</w:t>
      </w:r>
    </w:p>
    <w:p w:rsidR="00C54972" w:rsidRDefault="00C54972" w:rsidP="00F27722">
      <w:r w:rsidRPr="00C54972">
        <w:rPr>
          <w:rFonts w:hint="eastAsia"/>
          <w:b/>
          <w:bCs/>
        </w:rPr>
        <w:t>摘要</w:t>
      </w:r>
      <w:r w:rsidRPr="00C54972">
        <w:rPr>
          <w:rFonts w:hint="eastAsia"/>
        </w:rPr>
        <w:t>：</w:t>
      </w:r>
      <w:r>
        <w:rPr>
          <w:rFonts w:hint="eastAsia"/>
        </w:rPr>
        <w:t>正文部分宋体小四号不加粗，</w:t>
      </w:r>
      <w:r>
        <w:rPr>
          <w:rFonts w:hint="eastAsia"/>
        </w:rPr>
        <w:t>1.5</w:t>
      </w:r>
      <w:r>
        <w:rPr>
          <w:rFonts w:hint="eastAsia"/>
        </w:rPr>
        <w:t>倍行距，不需要目录，请勿添加目录</w:t>
      </w:r>
    </w:p>
    <w:p w:rsidR="00C54972" w:rsidRDefault="00C54972" w:rsidP="00F27722">
      <w:r w:rsidRPr="00C54972">
        <w:rPr>
          <w:rFonts w:hint="eastAsia"/>
          <w:b/>
          <w:bCs/>
        </w:rPr>
        <w:t>关键词</w:t>
      </w:r>
      <w:r>
        <w:rPr>
          <w:rFonts w:hint="eastAsia"/>
        </w:rPr>
        <w:t>：</w:t>
      </w:r>
      <w:r w:rsidR="00A15A97">
        <w:rPr>
          <w:rFonts w:hint="eastAsia"/>
        </w:rPr>
        <w:t>正文部分宋体小四号不加粗，</w:t>
      </w:r>
      <w:r w:rsidR="00A15A97">
        <w:rPr>
          <w:rFonts w:hint="eastAsia"/>
        </w:rPr>
        <w:t>1.5</w:t>
      </w:r>
      <w:r w:rsidR="00A15A97">
        <w:rPr>
          <w:rFonts w:hint="eastAsia"/>
        </w:rPr>
        <w:t>倍行距，不需要目录，请勿添加目录</w:t>
      </w:r>
    </w:p>
    <w:p w:rsidR="00C54972" w:rsidRDefault="00C54972" w:rsidP="00F27722">
      <w:pPr>
        <w:jc w:val="center"/>
      </w:pPr>
      <w:r>
        <w:rPr>
          <w:rFonts w:hint="eastAsia"/>
        </w:rPr>
        <w:t>（空一行）</w:t>
      </w:r>
    </w:p>
    <w:p w:rsidR="00C54972" w:rsidRPr="00C54972" w:rsidRDefault="00C54972" w:rsidP="00F27722">
      <w:pPr>
        <w:pStyle w:val="1"/>
        <w:spacing w:before="0" w:after="0" w:line="360" w:lineRule="auto"/>
        <w:rPr>
          <w:rFonts w:ascii="宋体" w:hAnsi="宋体"/>
          <w:sz w:val="28"/>
          <w:szCs w:val="28"/>
        </w:rPr>
      </w:pPr>
      <w:r w:rsidRPr="00C54972">
        <w:rPr>
          <w:rFonts w:ascii="宋体" w:hAnsi="宋体" w:hint="eastAsia"/>
          <w:sz w:val="28"/>
          <w:szCs w:val="28"/>
        </w:rPr>
        <w:t>1一级标题（宋体四号加粗，大纲视图中设置为1级标题）</w:t>
      </w:r>
    </w:p>
    <w:p w:rsidR="00C54972" w:rsidRDefault="00C54972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C54972" w:rsidRPr="00C54972" w:rsidRDefault="00C54972" w:rsidP="00F27722">
      <w:pPr>
        <w:pStyle w:val="2"/>
        <w:spacing w:before="0" w:after="0" w:line="360" w:lineRule="auto"/>
        <w:rPr>
          <w:rFonts w:ascii="宋体" w:eastAsia="宋体" w:hAnsi="宋体"/>
          <w:sz w:val="28"/>
          <w:szCs w:val="28"/>
        </w:rPr>
      </w:pPr>
      <w:r w:rsidRPr="00C54972">
        <w:rPr>
          <w:rFonts w:ascii="宋体" w:eastAsia="宋体" w:hAnsi="宋体" w:hint="eastAsia"/>
          <w:sz w:val="28"/>
          <w:szCs w:val="28"/>
        </w:rPr>
        <w:t>1.1二级标题（宋体四号</w:t>
      </w:r>
      <w:r>
        <w:rPr>
          <w:rFonts w:ascii="宋体" w:eastAsia="宋体" w:hAnsi="宋体" w:hint="eastAsia"/>
          <w:sz w:val="28"/>
          <w:szCs w:val="28"/>
        </w:rPr>
        <w:t>加粗</w:t>
      </w:r>
      <w:r w:rsidRPr="00C54972">
        <w:rPr>
          <w:rFonts w:ascii="宋体" w:eastAsia="宋体" w:hAnsi="宋体" w:hint="eastAsia"/>
          <w:sz w:val="28"/>
          <w:szCs w:val="28"/>
        </w:rPr>
        <w:t>，大纲视图中设置为2级标题）</w:t>
      </w:r>
    </w:p>
    <w:p w:rsidR="00C54972" w:rsidRDefault="00C54972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C54972" w:rsidRPr="00C54972" w:rsidRDefault="00C54972" w:rsidP="00F27722">
      <w:pPr>
        <w:pStyle w:val="3"/>
        <w:spacing w:before="0" w:after="0" w:line="360" w:lineRule="auto"/>
        <w:rPr>
          <w:rFonts w:ascii="宋体" w:hAnsi="宋体"/>
          <w:sz w:val="28"/>
          <w:szCs w:val="28"/>
        </w:rPr>
      </w:pPr>
      <w:r w:rsidRPr="00C54972">
        <w:rPr>
          <w:rFonts w:ascii="宋体" w:hAnsi="宋体" w:hint="eastAsia"/>
          <w:sz w:val="28"/>
          <w:szCs w:val="28"/>
        </w:rPr>
        <w:t>1.1.1 三级标题（宋体四号加粗，大纲视图中设置为3级标题）</w:t>
      </w:r>
    </w:p>
    <w:p w:rsidR="00C54972" w:rsidRDefault="00C54972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P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Pr="00B35C88" w:rsidRDefault="00B35C88" w:rsidP="00F27722">
      <w:pPr>
        <w:jc w:val="center"/>
      </w:pPr>
      <w:r>
        <w:rPr>
          <w:rFonts w:hint="eastAsia"/>
        </w:rPr>
        <w:t>（空一行）</w:t>
      </w:r>
    </w:p>
    <w:p w:rsidR="00B35C88" w:rsidRPr="00C54972" w:rsidRDefault="00B35C88" w:rsidP="00F27722">
      <w:pPr>
        <w:pStyle w:val="1"/>
        <w:spacing w:before="0" w:after="0"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Pr="00C54972">
        <w:rPr>
          <w:rFonts w:ascii="宋体" w:hAnsi="宋体" w:hint="eastAsia"/>
          <w:sz w:val="28"/>
          <w:szCs w:val="28"/>
        </w:rPr>
        <w:t>一级标题（宋体四号加粗，大纲视图中设置为1级标题）</w:t>
      </w:r>
    </w:p>
    <w:p w:rsid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Pr="00C54972" w:rsidRDefault="00B35C88" w:rsidP="00F27722">
      <w:pPr>
        <w:pStyle w:val="2"/>
        <w:spacing w:before="0" w:after="0"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Pr="00C54972">
        <w:rPr>
          <w:rFonts w:ascii="宋体" w:eastAsia="宋体" w:hAnsi="宋体" w:hint="eastAsia"/>
          <w:sz w:val="28"/>
          <w:szCs w:val="28"/>
        </w:rPr>
        <w:t>.1二级标题（宋体四号</w:t>
      </w:r>
      <w:r>
        <w:rPr>
          <w:rFonts w:ascii="宋体" w:eastAsia="宋体" w:hAnsi="宋体" w:hint="eastAsia"/>
          <w:sz w:val="28"/>
          <w:szCs w:val="28"/>
        </w:rPr>
        <w:t>加粗</w:t>
      </w:r>
      <w:r w:rsidRPr="00C54972">
        <w:rPr>
          <w:rFonts w:ascii="宋体" w:eastAsia="宋体" w:hAnsi="宋体" w:hint="eastAsia"/>
          <w:sz w:val="28"/>
          <w:szCs w:val="28"/>
        </w:rPr>
        <w:t>，大纲视图中设置为2级标题）</w:t>
      </w:r>
    </w:p>
    <w:p w:rsid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Pr="00C54972" w:rsidRDefault="00B35C88" w:rsidP="00F27722">
      <w:pPr>
        <w:pStyle w:val="3"/>
        <w:spacing w:before="0" w:after="0"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Pr="00C54972">
        <w:rPr>
          <w:rFonts w:ascii="宋体" w:hAnsi="宋体" w:hint="eastAsia"/>
          <w:sz w:val="28"/>
          <w:szCs w:val="28"/>
        </w:rPr>
        <w:t>.1.1 三级标题（宋体四号加粗，大纲视图中设置为3级标题）</w:t>
      </w:r>
    </w:p>
    <w:p w:rsid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B35C88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C54972" w:rsidRDefault="00B35C88" w:rsidP="00F27722">
      <w:r>
        <w:rPr>
          <w:rFonts w:hint="eastAsia"/>
        </w:rPr>
        <w:t>正文，宋体小四号不加粗，</w:t>
      </w:r>
      <w:r>
        <w:rPr>
          <w:rFonts w:hint="eastAsia"/>
        </w:rPr>
        <w:t>1.5</w:t>
      </w:r>
      <w:r>
        <w:rPr>
          <w:rFonts w:hint="eastAsia"/>
        </w:rPr>
        <w:t>倍行距</w:t>
      </w:r>
    </w:p>
    <w:p w:rsidR="00F27722" w:rsidRDefault="00F27722" w:rsidP="00F27722"/>
    <w:p w:rsidR="00F27722" w:rsidRDefault="00F27722" w:rsidP="00F27722">
      <w:r w:rsidRPr="00F27722">
        <w:rPr>
          <w:rFonts w:hint="eastAsia"/>
          <w:b/>
          <w:bCs/>
        </w:rPr>
        <w:t>参考文献</w:t>
      </w:r>
      <w:r>
        <w:rPr>
          <w:rFonts w:hint="eastAsia"/>
        </w:rPr>
        <w:t>（置于文末，建议采用交叉引用的形式，格式为</w:t>
      </w:r>
      <w:r w:rsidRPr="00F27722">
        <w:rPr>
          <w:rFonts w:ascii="Calibri" w:hAnsi="Calibri" w:cs="Calibri"/>
        </w:rPr>
        <w:t>﻿</w:t>
      </w:r>
      <w:r w:rsidRPr="00F27722">
        <w:t>GB/T</w:t>
      </w:r>
      <w:r>
        <w:rPr>
          <w:rFonts w:hint="eastAsia"/>
        </w:rPr>
        <w:t xml:space="preserve"> </w:t>
      </w:r>
      <w:r w:rsidRPr="00F27722">
        <w:t>7714—2015</w:t>
      </w:r>
      <w:r>
        <w:rPr>
          <w:rFonts w:hint="eastAsia"/>
        </w:rPr>
        <w:t>）</w:t>
      </w:r>
    </w:p>
    <w:p w:rsidR="00F27722" w:rsidRDefault="00F27722" w:rsidP="00F27722">
      <w:pPr>
        <w:rPr>
          <w:rFonts w:hint="eastAsia"/>
        </w:rPr>
      </w:pPr>
      <w:r>
        <w:rPr>
          <w:rFonts w:ascii="Calibri" w:hAnsi="Calibri" w:cs="Calibri"/>
        </w:rPr>
        <w:t>﻿</w:t>
      </w:r>
      <w:r>
        <w:rPr>
          <w:rFonts w:hint="eastAsia"/>
        </w:rPr>
        <w:t>示例</w:t>
      </w:r>
      <w:r>
        <w:rPr>
          <w:rFonts w:hint="eastAsia"/>
        </w:rPr>
        <w:t>：</w:t>
      </w:r>
    </w:p>
    <w:p w:rsidR="00F27722" w:rsidRDefault="00F27722" w:rsidP="00F27722">
      <w:pPr>
        <w:rPr>
          <w:rFonts w:hint="eastAsia"/>
        </w:rPr>
      </w:pPr>
      <w:r>
        <w:rPr>
          <w:rFonts w:hint="eastAsia"/>
        </w:rPr>
        <w:t xml:space="preserve">[1] </w:t>
      </w:r>
      <w:r>
        <w:rPr>
          <w:rFonts w:hint="eastAsia"/>
        </w:rPr>
        <w:t>陈登原</w:t>
      </w:r>
      <w:r>
        <w:rPr>
          <w:rFonts w:hint="eastAsia"/>
        </w:rPr>
        <w:t xml:space="preserve">. </w:t>
      </w:r>
      <w:r>
        <w:rPr>
          <w:rFonts w:hint="eastAsia"/>
        </w:rPr>
        <w:t>国史旧闻</w:t>
      </w:r>
      <w:r>
        <w:rPr>
          <w:rFonts w:hint="eastAsia"/>
        </w:rPr>
        <w:t xml:space="preserve">: </w:t>
      </w:r>
      <w:r>
        <w:rPr>
          <w:rFonts w:hint="eastAsia"/>
        </w:rPr>
        <w:t>第</w:t>
      </w:r>
      <w:r>
        <w:rPr>
          <w:rFonts w:hint="eastAsia"/>
        </w:rPr>
        <w:t xml:space="preserve">1 </w:t>
      </w:r>
      <w:r>
        <w:rPr>
          <w:rFonts w:hint="eastAsia"/>
        </w:rPr>
        <w:t>卷</w:t>
      </w:r>
      <w:r>
        <w:rPr>
          <w:rFonts w:hint="eastAsia"/>
        </w:rPr>
        <w:t>[M].</w:t>
      </w:r>
      <w:r>
        <w:rPr>
          <w:rFonts w:hint="eastAsia"/>
        </w:rPr>
        <w:t>北京</w:t>
      </w:r>
      <w:r>
        <w:rPr>
          <w:rFonts w:hint="eastAsia"/>
        </w:rPr>
        <w:t xml:space="preserve">: </w:t>
      </w:r>
      <w:r>
        <w:rPr>
          <w:rFonts w:hint="eastAsia"/>
        </w:rPr>
        <w:t>中华书局</w:t>
      </w:r>
      <w:r>
        <w:rPr>
          <w:rFonts w:hint="eastAsia"/>
        </w:rPr>
        <w:t>,2000:29.</w:t>
      </w:r>
    </w:p>
    <w:p w:rsidR="00F27722" w:rsidRDefault="00F27722" w:rsidP="00F27722">
      <w:pPr>
        <w:rPr>
          <w:rFonts w:hint="eastAsia"/>
        </w:rPr>
      </w:pPr>
      <w:r>
        <w:rPr>
          <w:rFonts w:hint="eastAsia"/>
        </w:rPr>
        <w:lastRenderedPageBreak/>
        <w:t>[</w:t>
      </w:r>
      <w:r>
        <w:rPr>
          <w:rFonts w:hint="eastAsia"/>
        </w:rPr>
        <w:t>2</w:t>
      </w:r>
      <w:r>
        <w:rPr>
          <w:rFonts w:hint="eastAsia"/>
        </w:rPr>
        <w:t xml:space="preserve">] </w:t>
      </w:r>
      <w:r>
        <w:rPr>
          <w:rFonts w:hint="eastAsia"/>
        </w:rPr>
        <w:t>全国信息与文献标准化技术委员会</w:t>
      </w:r>
      <w:r>
        <w:rPr>
          <w:rFonts w:hint="eastAsia"/>
        </w:rPr>
        <w:t xml:space="preserve">. </w:t>
      </w:r>
      <w:r>
        <w:rPr>
          <w:rFonts w:hint="eastAsia"/>
        </w:rPr>
        <w:t>信息与文献</w:t>
      </w:r>
      <w:r>
        <w:rPr>
          <w:rFonts w:hint="eastAsia"/>
        </w:rPr>
        <w:t xml:space="preserve"> </w:t>
      </w:r>
      <w:r>
        <w:rPr>
          <w:rFonts w:hint="eastAsia"/>
        </w:rPr>
        <w:t>都柏林核心元数据元素集</w:t>
      </w:r>
      <w:r>
        <w:rPr>
          <w:rFonts w:hint="eastAsia"/>
        </w:rPr>
        <w:t>:GB/T 25100</w:t>
      </w:r>
      <w:r>
        <w:rPr>
          <w:rFonts w:hint="eastAsia"/>
        </w:rPr>
        <w:t>—</w:t>
      </w:r>
      <w:r>
        <w:rPr>
          <w:rFonts w:hint="eastAsia"/>
        </w:rPr>
        <w:t xml:space="preserve">2010[S]. </w:t>
      </w:r>
      <w:r>
        <w:rPr>
          <w:rFonts w:hint="eastAsia"/>
        </w:rPr>
        <w:t>北京</w:t>
      </w:r>
      <w:r>
        <w:rPr>
          <w:rFonts w:hint="eastAsia"/>
        </w:rPr>
        <w:t>:</w:t>
      </w:r>
      <w:r>
        <w:rPr>
          <w:rFonts w:hint="eastAsia"/>
        </w:rPr>
        <w:t>中国标准出版社</w:t>
      </w:r>
      <w:r>
        <w:rPr>
          <w:rFonts w:hint="eastAsia"/>
        </w:rPr>
        <w:t>,2010:2-3.</w:t>
      </w:r>
    </w:p>
    <w:p w:rsidR="00F27722" w:rsidRDefault="00F27722" w:rsidP="00F27722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3</w:t>
      </w:r>
      <w:r>
        <w:rPr>
          <w:rFonts w:hint="eastAsia"/>
        </w:rPr>
        <w:t xml:space="preserve">] </w:t>
      </w:r>
      <w:r>
        <w:rPr>
          <w:rFonts w:hint="eastAsia"/>
        </w:rPr>
        <w:t>牛志明</w:t>
      </w:r>
      <w:r>
        <w:rPr>
          <w:rFonts w:hint="eastAsia"/>
        </w:rPr>
        <w:t xml:space="preserve">, </w:t>
      </w:r>
      <w:r>
        <w:rPr>
          <w:rFonts w:hint="eastAsia"/>
        </w:rPr>
        <w:t>斯温兰德</w:t>
      </w:r>
      <w:r>
        <w:rPr>
          <w:rFonts w:hint="eastAsia"/>
        </w:rPr>
        <w:t xml:space="preserve">, </w:t>
      </w:r>
      <w:r>
        <w:rPr>
          <w:rFonts w:hint="eastAsia"/>
        </w:rPr>
        <w:t>雷光春</w:t>
      </w:r>
      <w:r>
        <w:rPr>
          <w:rFonts w:hint="eastAsia"/>
        </w:rPr>
        <w:t xml:space="preserve">. </w:t>
      </w:r>
      <w:r>
        <w:rPr>
          <w:rFonts w:hint="eastAsia"/>
        </w:rPr>
        <w:t>综合湿地管理国际研讨会论文集</w:t>
      </w:r>
      <w:r>
        <w:rPr>
          <w:rFonts w:hint="eastAsia"/>
        </w:rPr>
        <w:t xml:space="preserve">[C]. </w:t>
      </w:r>
      <w:r>
        <w:rPr>
          <w:rFonts w:hint="eastAsia"/>
        </w:rPr>
        <w:t>北京</w:t>
      </w:r>
      <w:r>
        <w:rPr>
          <w:rFonts w:hint="eastAsia"/>
        </w:rPr>
        <w:t xml:space="preserve">: </w:t>
      </w:r>
      <w:r>
        <w:rPr>
          <w:rFonts w:hint="eastAsia"/>
        </w:rPr>
        <w:t>海洋出版社</w:t>
      </w:r>
      <w:r>
        <w:rPr>
          <w:rFonts w:hint="eastAsia"/>
        </w:rPr>
        <w:t>,2012.</w:t>
      </w:r>
    </w:p>
    <w:p w:rsidR="00F27722" w:rsidRDefault="00F27722" w:rsidP="00F27722">
      <w:pPr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4</w:t>
      </w:r>
      <w:r>
        <w:rPr>
          <w:rFonts w:hint="eastAsia"/>
        </w:rPr>
        <w:t xml:space="preserve">] </w:t>
      </w:r>
      <w:r>
        <w:rPr>
          <w:rFonts w:hint="eastAsia"/>
        </w:rPr>
        <w:t>中国第一历史档案馆</w:t>
      </w:r>
      <w:r>
        <w:rPr>
          <w:rFonts w:hint="eastAsia"/>
        </w:rPr>
        <w:t xml:space="preserve">, </w:t>
      </w:r>
      <w:r>
        <w:rPr>
          <w:rFonts w:hint="eastAsia"/>
        </w:rPr>
        <w:t>辽宁省档案馆</w:t>
      </w:r>
      <w:r>
        <w:rPr>
          <w:rFonts w:hint="eastAsia"/>
        </w:rPr>
        <w:t xml:space="preserve">. </w:t>
      </w:r>
      <w:r>
        <w:rPr>
          <w:rFonts w:hint="eastAsia"/>
        </w:rPr>
        <w:t>中国明朝档案总汇</w:t>
      </w:r>
      <w:r>
        <w:rPr>
          <w:rFonts w:hint="eastAsia"/>
        </w:rPr>
        <w:t xml:space="preserve">[A]. </w:t>
      </w:r>
      <w:r>
        <w:rPr>
          <w:rFonts w:hint="eastAsia"/>
        </w:rPr>
        <w:t>桂林</w:t>
      </w:r>
      <w:r>
        <w:rPr>
          <w:rFonts w:hint="eastAsia"/>
        </w:rPr>
        <w:t xml:space="preserve">: </w:t>
      </w:r>
      <w:r>
        <w:rPr>
          <w:rFonts w:hint="eastAsia"/>
        </w:rPr>
        <w:t>广西师范大学出版社</w:t>
      </w:r>
      <w:r>
        <w:rPr>
          <w:rFonts w:hint="eastAsia"/>
        </w:rPr>
        <w:t>,2001.</w:t>
      </w:r>
    </w:p>
    <w:p w:rsidR="00F27722" w:rsidRDefault="00F27722" w:rsidP="00F27722">
      <w:r>
        <w:t>[</w:t>
      </w:r>
      <w:r>
        <w:rPr>
          <w:rFonts w:hint="eastAsia"/>
        </w:rPr>
        <w:t>5</w:t>
      </w:r>
      <w:r>
        <w:t>] PEEBLES P Z, Jr. Probability, random variable, and random signal principles [M]. 4th ed. New York:</w:t>
      </w:r>
    </w:p>
    <w:p w:rsidR="00F27722" w:rsidRDefault="00F27722" w:rsidP="00F27722">
      <w:r>
        <w:t>McGraw Hill, 2001.</w:t>
      </w:r>
    </w:p>
    <w:p w:rsidR="00F27722" w:rsidRDefault="00F27722" w:rsidP="00F27722">
      <w:r>
        <w:rPr>
          <w:rFonts w:ascii="Calibri" w:hAnsi="Calibri" w:cs="Calibri"/>
        </w:rPr>
        <w:t>﻿</w:t>
      </w:r>
      <w:r>
        <w:t>[</w:t>
      </w:r>
      <w:r>
        <w:rPr>
          <w:rFonts w:hint="eastAsia"/>
        </w:rPr>
        <w:t>6</w:t>
      </w:r>
      <w:r>
        <w:t xml:space="preserve">] </w:t>
      </w:r>
      <w:r>
        <w:rPr>
          <w:rFonts w:hint="eastAsia"/>
        </w:rPr>
        <w:t>袁训来</w:t>
      </w:r>
      <w:r>
        <w:t xml:space="preserve">, </w:t>
      </w:r>
      <w:r>
        <w:rPr>
          <w:rFonts w:hint="eastAsia"/>
        </w:rPr>
        <w:t>陈哲</w:t>
      </w:r>
      <w:r>
        <w:t xml:space="preserve">, </w:t>
      </w:r>
      <w:r>
        <w:rPr>
          <w:rFonts w:hint="eastAsia"/>
        </w:rPr>
        <w:t>肖书海</w:t>
      </w:r>
      <w:r>
        <w:t xml:space="preserve">, </w:t>
      </w:r>
      <w:r>
        <w:rPr>
          <w:rFonts w:hint="eastAsia"/>
        </w:rPr>
        <w:t>等</w:t>
      </w:r>
      <w:r>
        <w:t xml:space="preserve">. </w:t>
      </w:r>
      <w:r>
        <w:rPr>
          <w:rFonts w:hint="eastAsia"/>
        </w:rPr>
        <w:t>蓝田生物群</w:t>
      </w:r>
      <w:r>
        <w:t xml:space="preserve">: </w:t>
      </w:r>
      <w:r>
        <w:rPr>
          <w:rFonts w:hint="eastAsia"/>
        </w:rPr>
        <w:t>一个认识多细胞生物起源和早期演化的新窗口</w:t>
      </w:r>
      <w:r>
        <w:t xml:space="preserve">[J]. </w:t>
      </w:r>
      <w:r>
        <w:rPr>
          <w:rFonts w:hint="eastAsia"/>
        </w:rPr>
        <w:t>科学通报</w:t>
      </w:r>
      <w:r>
        <w:t>,2012,55(34) :3219.</w:t>
      </w:r>
    </w:p>
    <w:p w:rsidR="00F27722" w:rsidRDefault="00F27722" w:rsidP="00F27722">
      <w:pPr>
        <w:wordWrap w:val="0"/>
      </w:pPr>
      <w:r>
        <w:rPr>
          <w:rFonts w:hint="eastAsia"/>
        </w:rPr>
        <w:t>[</w:t>
      </w:r>
      <w:r>
        <w:rPr>
          <w:rFonts w:hint="eastAsia"/>
        </w:rPr>
        <w:t>7</w:t>
      </w:r>
      <w:r>
        <w:rPr>
          <w:rFonts w:hint="eastAsia"/>
        </w:rPr>
        <w:t xml:space="preserve">] </w:t>
      </w:r>
      <w:r>
        <w:rPr>
          <w:rFonts w:hint="eastAsia"/>
        </w:rPr>
        <w:t>余建斌</w:t>
      </w:r>
      <w:r>
        <w:rPr>
          <w:rFonts w:hint="eastAsia"/>
        </w:rPr>
        <w:t xml:space="preserve">. </w:t>
      </w:r>
      <w:r>
        <w:rPr>
          <w:rFonts w:hint="eastAsia"/>
        </w:rPr>
        <w:t>我们的科技一直在追赶</w:t>
      </w:r>
      <w:r>
        <w:rPr>
          <w:rFonts w:hint="eastAsia"/>
        </w:rPr>
        <w:t xml:space="preserve">: </w:t>
      </w:r>
      <w:r>
        <w:rPr>
          <w:rFonts w:hint="eastAsia"/>
        </w:rPr>
        <w:t>访中国工程院院长周济</w:t>
      </w:r>
      <w:r>
        <w:rPr>
          <w:rFonts w:hint="eastAsia"/>
        </w:rPr>
        <w:t xml:space="preserve">[N/OL]. </w:t>
      </w:r>
      <w:r>
        <w:rPr>
          <w:rFonts w:hint="eastAsia"/>
        </w:rPr>
        <w:t>人民日报</w:t>
      </w:r>
      <w:r>
        <w:rPr>
          <w:rFonts w:hint="eastAsia"/>
        </w:rPr>
        <w:t>,2013-01-12 (2) [2013-03-20].</w:t>
      </w:r>
      <w:r>
        <w:t>http://paper.people.com.cn/rmrb/html/2013-01/12/nw.D110000renmrb_20130112_5-02.htm.</w:t>
      </w:r>
    </w:p>
    <w:p w:rsidR="00F27722" w:rsidRPr="00F27722" w:rsidRDefault="00F27722" w:rsidP="00F27722">
      <w:pPr>
        <w:wordWrap w:val="0"/>
        <w:rPr>
          <w:rFonts w:hint="eastAsia"/>
        </w:rPr>
      </w:pPr>
      <w:r>
        <w:rPr>
          <w:rFonts w:hint="eastAsia"/>
        </w:rPr>
        <w:t>[</w:t>
      </w:r>
      <w:r>
        <w:rPr>
          <w:rFonts w:hint="eastAsia"/>
        </w:rPr>
        <w:t>8</w:t>
      </w:r>
      <w:r>
        <w:rPr>
          <w:rFonts w:hint="eastAsia"/>
        </w:rPr>
        <w:t xml:space="preserve">] </w:t>
      </w:r>
      <w:r>
        <w:rPr>
          <w:rFonts w:hint="eastAsia"/>
        </w:rPr>
        <w:t>李炳穆</w:t>
      </w:r>
      <w:r>
        <w:rPr>
          <w:rFonts w:hint="eastAsia"/>
        </w:rPr>
        <w:t xml:space="preserve">. </w:t>
      </w:r>
      <w:r>
        <w:rPr>
          <w:rFonts w:hint="eastAsia"/>
        </w:rPr>
        <w:t>韩国图书馆法</w:t>
      </w:r>
      <w:r>
        <w:rPr>
          <w:rFonts w:hint="eastAsia"/>
        </w:rPr>
        <w:t xml:space="preserve">[J/OL]. </w:t>
      </w:r>
      <w:r>
        <w:rPr>
          <w:rFonts w:hint="eastAsia"/>
        </w:rPr>
        <w:t>图书情报工作</w:t>
      </w:r>
      <w:r>
        <w:rPr>
          <w:rFonts w:hint="eastAsia"/>
        </w:rPr>
        <w:t>,2008,52(6) :6-12[2013-10-25].http://www.docin.com/p-4002</w:t>
      </w:r>
      <w:r>
        <w:t>65742.html</w:t>
      </w:r>
    </w:p>
    <w:sectPr w:rsidR="00F27722" w:rsidRPr="00F27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0038"/>
    <w:multiLevelType w:val="multilevel"/>
    <w:tmpl w:val="23C47E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16D305E"/>
    <w:multiLevelType w:val="multilevel"/>
    <w:tmpl w:val="89BC565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641837"/>
    <w:multiLevelType w:val="hybridMultilevel"/>
    <w:tmpl w:val="869EC3E0"/>
    <w:lvl w:ilvl="0" w:tplc="D9B82AA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AC40969"/>
    <w:multiLevelType w:val="hybridMultilevel"/>
    <w:tmpl w:val="BF082C00"/>
    <w:lvl w:ilvl="0" w:tplc="69DECE9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CA47034"/>
    <w:multiLevelType w:val="multilevel"/>
    <w:tmpl w:val="850CB99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28498418">
    <w:abstractNumId w:val="3"/>
  </w:num>
  <w:num w:numId="2" w16cid:durableId="315497759">
    <w:abstractNumId w:val="2"/>
  </w:num>
  <w:num w:numId="3" w16cid:durableId="64304505">
    <w:abstractNumId w:val="4"/>
  </w:num>
  <w:num w:numId="4" w16cid:durableId="1146781269">
    <w:abstractNumId w:val="0"/>
  </w:num>
  <w:num w:numId="5" w16cid:durableId="326446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972"/>
    <w:rsid w:val="001E0CCC"/>
    <w:rsid w:val="0031106E"/>
    <w:rsid w:val="003138C7"/>
    <w:rsid w:val="003E2AFD"/>
    <w:rsid w:val="00A15A97"/>
    <w:rsid w:val="00B35C88"/>
    <w:rsid w:val="00C54972"/>
    <w:rsid w:val="00F2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713EED"/>
  <w15:chartTrackingRefBased/>
  <w15:docId w15:val="{3427AF69-396B-F940-8B21-7D8865E9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 (正文 CS 字体)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49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549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49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972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C549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C54972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C5497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Zepeng YAN</dc:creator>
  <cp:keywords/>
  <dc:description/>
  <cp:lastModifiedBy>Zepeng YAN</cp:lastModifiedBy>
  <cp:revision>3</cp:revision>
  <dcterms:created xsi:type="dcterms:W3CDTF">2024-06-02T03:28:00Z</dcterms:created>
  <dcterms:modified xsi:type="dcterms:W3CDTF">2024-06-02T03:56:00Z</dcterms:modified>
</cp:coreProperties>
</file>